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228EA" w14:textId="73C10717" w:rsidR="00ED0C5C" w:rsidRDefault="006D7EF3">
      <w:pPr>
        <w:jc w:val="right"/>
      </w:pPr>
      <w:r>
        <w:rPr>
          <w:noProof/>
          <w:lang w:eastAsia="ru-RU" w:bidi="ar-SA"/>
        </w:rPr>
        <w:drawing>
          <wp:inline distT="0" distB="0" distL="0" distR="0" wp14:anchorId="0E3FDAA2" wp14:editId="2CE89A2F">
            <wp:extent cx="2538551" cy="895350"/>
            <wp:effectExtent l="0" t="0" r="0" b="0"/>
            <wp:docPr id="1" name="Picture 1" descr="C:\Users\dem_s.MED\AppData\Local\Microsoft\Windows\INetCache\Content.Word\ЛоГо МИАЦ ЦО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dem_s.MED\AppData\Local\Microsoft\Windows\INetCache\Content.Word\ЛоГо МИАЦ ЦОЗ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70" cy="89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86D3B" w14:textId="77777777" w:rsidR="00ED0C5C" w:rsidRDefault="00B42B30">
      <w:pPr>
        <w:spacing w:before="280" w:after="280"/>
        <w:jc w:val="center"/>
        <w:outlineLvl w:val="1"/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  <w:t>Поддержи свое сердце</w:t>
      </w:r>
      <w:r w:rsidR="006D7EF3"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  <w:t>!</w:t>
      </w:r>
    </w:p>
    <w:p w14:paraId="25432A35" w14:textId="77777777" w:rsidR="00ED0C5C" w:rsidRDefault="006D7EF3">
      <w:pPr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(памятка для населения) </w:t>
      </w:r>
    </w:p>
    <w:p w14:paraId="1CB6E875" w14:textId="4E6478E1" w:rsidR="00ED0C5C" w:rsidRDefault="00E674C5">
      <w:pPr>
        <w:pStyle w:val="a1"/>
        <w:rPr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251650048" behindDoc="0" locked="0" layoutInCell="1" allowOverlap="1" wp14:anchorId="6E878662" wp14:editId="6F084D8F">
            <wp:simplePos x="0" y="0"/>
            <wp:positionH relativeFrom="column">
              <wp:posOffset>11430</wp:posOffset>
            </wp:positionH>
            <wp:positionV relativeFrom="paragraph">
              <wp:posOffset>176530</wp:posOffset>
            </wp:positionV>
            <wp:extent cx="2281555" cy="1844040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082A2" w14:textId="00D38A12" w:rsidR="00ED0C5C" w:rsidRDefault="006D7EF3" w:rsidP="00A42B0F">
      <w:pPr>
        <w:pStyle w:val="a1"/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Сердце</w:t>
      </w:r>
      <w:r w:rsidR="00E674C5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единственная мышца в организме, которая работает непрерывно и перекачивает кровь, снабжающую питательными веществами и кислородом весь организм. Насколько оно будет эффективно работать, зависит еще и от того, что мы едим.</w:t>
      </w:r>
    </w:p>
    <w:p w14:paraId="0B1C36FB" w14:textId="77777777" w:rsidR="00E674C5" w:rsidRDefault="00E674C5" w:rsidP="00E674C5">
      <w:pPr>
        <w:pStyle w:val="a1"/>
        <w:rPr>
          <w:b/>
          <w:bCs/>
          <w:color w:val="000000"/>
          <w:sz w:val="28"/>
          <w:szCs w:val="28"/>
        </w:rPr>
      </w:pPr>
    </w:p>
    <w:p w14:paraId="1EA04830" w14:textId="6837E139" w:rsidR="00ED0C5C" w:rsidRDefault="006D7EF3" w:rsidP="00E674C5">
      <w:pPr>
        <w:pStyle w:val="a1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Топ самых вредных продуктов для сердца</w:t>
      </w:r>
      <w:r w:rsidR="00E674C5">
        <w:rPr>
          <w:b/>
          <w:bCs/>
          <w:color w:val="000000"/>
          <w:sz w:val="28"/>
          <w:szCs w:val="28"/>
        </w:rPr>
        <w:t>:</w:t>
      </w:r>
    </w:p>
    <w:p w14:paraId="05FE09EC" w14:textId="7F7E2D3F" w:rsidR="00ED0C5C" w:rsidRDefault="006D7EF3" w:rsidP="00E674C5">
      <w:pPr>
        <w:pStyle w:val="a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Современные производители еды щедро сдабривают свои изделия жиром, солью и сахаром, чтобы при меньших материальных затратах получить довольного и сытого клиента. О здоровье при этом, конечно, мало кто думает. А между тем заболевания сердца - самая распространенная причина смерти. </w:t>
      </w:r>
    </w:p>
    <w:p w14:paraId="4A61B745" w14:textId="0D50473D" w:rsidR="00ED0C5C" w:rsidRPr="00513B1B" w:rsidRDefault="006D7EF3" w:rsidP="00E674C5">
      <w:pPr>
        <w:pStyle w:val="a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>Пользу вам не принесут продукты:</w:t>
      </w:r>
      <w:r w:rsidR="00E674C5">
        <w:rPr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sz w:val="28"/>
          <w:szCs w:val="28"/>
        </w:rPr>
        <w:t>газированные сладкие напитки;</w:t>
      </w:r>
      <w:r w:rsidR="00E674C5">
        <w:rPr>
          <w:rFonts w:ascii="Times New Roman" w:hAnsi="Times New Roman" w:cs="Times New Roman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sz w:val="28"/>
          <w:szCs w:val="28"/>
        </w:rPr>
        <w:t>жаренная еда на жиру и во фритюре;</w:t>
      </w:r>
      <w:r w:rsidR="00E674C5">
        <w:rPr>
          <w:rFonts w:ascii="Times New Roman" w:hAnsi="Times New Roman" w:cs="Times New Roman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sz w:val="28"/>
          <w:szCs w:val="28"/>
        </w:rPr>
        <w:t>кондитерские изделия;</w:t>
      </w:r>
      <w:r w:rsidR="00E674C5">
        <w:rPr>
          <w:rFonts w:ascii="Times New Roman" w:hAnsi="Times New Roman" w:cs="Times New Roman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полуфабрикаты и блюда, готовые к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разогреву; </w:t>
      </w:r>
      <w:r w:rsidR="00E674C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>бработанное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мясо (копченое, соленое, вяленое с добавлением консервантов и других ингредиентов).</w:t>
      </w:r>
    </w:p>
    <w:p w14:paraId="21C0B520" w14:textId="245A7944" w:rsidR="00ED0C5C" w:rsidRPr="00513B1B" w:rsidRDefault="006D7EF3" w:rsidP="00E674C5">
      <w:pPr>
        <w:pStyle w:val="a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Белый хлеб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хлеб из пшеничной муки высшего сорта</w:t>
      </w:r>
      <w:r w:rsidR="00E674C5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не самый хороший друг не только для талии, но и для сердца. Этот продукт, богатый простыми углеводами, обладает высоким гликемическим индексом. Такая пища в короткие сроки увеличивает уровень с</w:t>
      </w:r>
      <w:r w:rsidR="00513B1B">
        <w:rPr>
          <w:rFonts w:ascii="Times New Roman" w:hAnsi="Times New Roman" w:cs="Times New Roman"/>
          <w:color w:val="000000"/>
          <w:sz w:val="28"/>
          <w:szCs w:val="28"/>
        </w:rPr>
        <w:t xml:space="preserve">ахара в крови. Для группы </w:t>
      </w:r>
      <w:r w:rsidR="00B87B78">
        <w:rPr>
          <w:rFonts w:ascii="Times New Roman" w:hAnsi="Times New Roman" w:cs="Times New Roman"/>
          <w:color w:val="000000"/>
          <w:sz w:val="28"/>
          <w:szCs w:val="28"/>
        </w:rPr>
        <w:t>риска</w:t>
      </w:r>
      <w:r w:rsidR="00E674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2B0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B87B78" w:rsidRPr="00513B1B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A42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может обернуться сердечным приступом. В выпечке белого хлеба используется очищенная мука, в которой отсутствуют клетчатка, отруби и другие полезные вещества. </w:t>
      </w:r>
    </w:p>
    <w:p w14:paraId="78F1450B" w14:textId="10E0A7E7" w:rsidR="00ED0C5C" w:rsidRPr="00513B1B" w:rsidRDefault="006D7EF3" w:rsidP="00E674C5">
      <w:pPr>
        <w:pStyle w:val="a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Соль</w:t>
      </w:r>
      <w:r w:rsidR="00E674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средний россиянин, согласно исследованиям, потребляет 12-14 граммов соли в день. А эксперты рекомендуют менее 5 граммов в сутки здоровому человеку, а при артериальной гипертонии рекомендовано совсем исключить соль из употребления. Не стоит забывать, что в большом количестве соль содержится в переработанных мясных изделиях (колбасы, сосиски и др.), в сырах, в консервах, в полуфабрикатах (замороженных), в чипсах, снэках, сухариках, соусах (кетчуп, майонез), маринованных изделиях.</w:t>
      </w:r>
    </w:p>
    <w:p w14:paraId="5AF2AE95" w14:textId="41477E93" w:rsidR="00ED0C5C" w:rsidRPr="00513B1B" w:rsidRDefault="006D7EF3" w:rsidP="00E674C5">
      <w:pPr>
        <w:pStyle w:val="a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Сахар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любовь к сладкому может прив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ести к увеличению массы тела,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D2E9A">
        <w:rPr>
          <w:rFonts w:ascii="Times New Roman" w:hAnsi="Times New Roman" w:cs="Times New Roman"/>
          <w:color w:val="000000"/>
          <w:sz w:val="28"/>
          <w:szCs w:val="28"/>
        </w:rPr>
        <w:t>, следовательно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, к возрастанию риска развития сахарного диабета. Это, по сути, эквивалент сердечно-сосудистого заболевания, потому что при сахарном диабете поражаются мелкие сосуды. Примерно 80% пациентов с сахарным диабетом погибают от инфарктов, инсультов, периферического атеросклероза и связанных с ним проблем. Внимательно изучайте этикетки</w:t>
      </w:r>
      <w:r w:rsidR="00E674C5">
        <w:rPr>
          <w:rFonts w:ascii="Times New Roman" w:hAnsi="Times New Roman" w:cs="Times New Roman"/>
          <w:color w:val="000000"/>
          <w:sz w:val="28"/>
          <w:szCs w:val="28"/>
        </w:rPr>
        <w:t>! К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примеру, йогурт с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lastRenderedPageBreak/>
        <w:t>фруктовыми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наполнителями уже не относится к полезным продуктам из-за большого содержания сахара.</w:t>
      </w:r>
    </w:p>
    <w:p w14:paraId="2B206013" w14:textId="5BD36ED1" w:rsidR="00ED0C5C" w:rsidRPr="00513B1B" w:rsidRDefault="006D7EF3" w:rsidP="00E674C5">
      <w:pPr>
        <w:pStyle w:val="a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Трансжиры</w:t>
      </w:r>
      <w:r w:rsidR="00E674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вредная разновидность жиров.</w:t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Маргарин, содержащий трансжиры, широко исполь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>зуется в разнообразной выпечке,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полуфабрикатах, фаст-фудах, соусах (майонезе), мороженом, попкорне, шоколадных конфетах и не только. Производители могут указывать маргарин в составе продуктов под разными названиями: растительный жир, кондитерский жир, заменитель молочного жира и т.д</w:t>
      </w:r>
      <w:r w:rsidR="00E674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412797E" w14:textId="77777777" w:rsidR="00ED0C5C" w:rsidRDefault="006D7EF3" w:rsidP="00E674C5">
      <w:pPr>
        <w:jc w:val="both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sz w:val="28"/>
          <w:szCs w:val="28"/>
        </w:rPr>
        <w:t>Алкоголь</w:t>
      </w:r>
      <w:r w:rsidRPr="00513B1B">
        <w:rPr>
          <w:rFonts w:ascii="Times New Roman" w:hAnsi="Times New Roman" w:cs="Times New Roman"/>
          <w:sz w:val="28"/>
          <w:szCs w:val="28"/>
        </w:rPr>
        <w:t xml:space="preserve"> - оказывает значимое токсическое действие на организм, запуская системное воспаление. Обладает диуретическим эффектом и задерживает отечную жидкость, приводит к сгущению крови и возникновению тромбов. Является высококалорийным продуктом, резко повышает глюкозу в крови, это приводит к нарушениям углеводного обмена. </w:t>
      </w:r>
    </w:p>
    <w:p w14:paraId="4052F4FB" w14:textId="77777777" w:rsidR="00ED0C5C" w:rsidRDefault="006D7EF3" w:rsidP="00E674C5">
      <w:pPr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Факт!</w:t>
      </w:r>
    </w:p>
    <w:p w14:paraId="498D0A77" w14:textId="77777777" w:rsidR="00ED0C5C" w:rsidRDefault="006D7EF3" w:rsidP="00E674C5">
      <w:pPr>
        <w:pStyle w:val="a1"/>
        <w:spacing w:after="0" w:line="240" w:lineRule="auto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По утверждению </w:t>
      </w:r>
      <w:r>
        <w:rPr>
          <w:rStyle w:val="a5"/>
          <w:b w:val="0"/>
          <w:bCs w:val="0"/>
          <w:color w:val="000000"/>
          <w:sz w:val="28"/>
          <w:szCs w:val="28"/>
        </w:rPr>
        <w:t>Всемирной организации здравоохранения</w:t>
      </w:r>
      <w:r>
        <w:rPr>
          <w:color w:val="000000"/>
          <w:sz w:val="28"/>
          <w:szCs w:val="28"/>
        </w:rPr>
        <w:t xml:space="preserve">, большую часть сердечно-сосудистых заболеваний можно предотвратить, если принять меры для снижения факторов риска. К ним относится употребление алкоголя и табака, нездоровое питание, малоподвижный образ жизни, ожирение. Для поддержки здоровья сердца необходимо придерживаться следующего питания: </w:t>
      </w:r>
    </w:p>
    <w:p w14:paraId="42D7436F" w14:textId="2DF8789B" w:rsidR="00ED0C5C" w:rsidRDefault="006D7EF3" w:rsidP="00E674C5">
      <w:pPr>
        <w:pStyle w:val="a1"/>
        <w:spacing w:after="0" w:line="240" w:lineRule="auto"/>
        <w:ind w:firstLine="709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>1. Ограничить употребление животных жиров и красного мяса. Включить в рацион курицу, нежирную телятину, кролика,  индейку, растительные  масла. Отваривайте, готовьте на пару или запекайте</w:t>
      </w:r>
      <w:r w:rsidR="00E674C5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подойдет любой способ приготовления, исключающий добавление дополнительного жира.</w:t>
      </w:r>
    </w:p>
    <w:p w14:paraId="5742C8BF" w14:textId="77777777" w:rsidR="00ED0C5C" w:rsidRDefault="006D7EF3" w:rsidP="00E674C5">
      <w:pPr>
        <w:pStyle w:val="a1"/>
        <w:spacing w:after="0" w:line="240" w:lineRule="auto"/>
        <w:ind w:firstLine="709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>2.  Сократить количество соли и сахара в рационе.</w:t>
      </w:r>
    </w:p>
    <w:p w14:paraId="381C35E8" w14:textId="54900BC7" w:rsidR="00ED0C5C" w:rsidRDefault="006D7EF3" w:rsidP="00E674C5">
      <w:pPr>
        <w:pStyle w:val="a1"/>
        <w:spacing w:after="0" w:line="240" w:lineRule="auto"/>
        <w:ind w:firstLine="709"/>
        <w:jc w:val="both"/>
      </w:pPr>
      <w:r>
        <w:rPr>
          <w:color w:val="000000"/>
          <w:sz w:val="28"/>
          <w:szCs w:val="28"/>
        </w:rPr>
        <w:t xml:space="preserve">3. Клетчатка – выводит из организма вредные жиры. </w:t>
      </w:r>
      <w:r>
        <w:rPr>
          <w:sz w:val="28"/>
          <w:szCs w:val="28"/>
        </w:rPr>
        <w:t xml:space="preserve">Цельнозерновой хлеб необходим для работы сердечно-сосудистой системы. В нем много витаминов группы </w:t>
      </w:r>
      <w:r w:rsidR="00E674C5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="00E674C5">
        <w:rPr>
          <w:sz w:val="28"/>
          <w:szCs w:val="28"/>
        </w:rPr>
        <w:t>»</w:t>
      </w:r>
      <w:r>
        <w:rPr>
          <w:sz w:val="28"/>
          <w:szCs w:val="28"/>
        </w:rPr>
        <w:t xml:space="preserve"> и клетчатки. К</w:t>
      </w:r>
      <w:r>
        <w:rPr>
          <w:color w:val="000000"/>
          <w:sz w:val="28"/>
          <w:szCs w:val="28"/>
        </w:rPr>
        <w:t>рупы – особенно рис, гречка, полба, отруби -</w:t>
      </w:r>
      <w:r w:rsidR="00E674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также помогают выводить «плохой» холестерин.  Каждый день необходимо употреблять пять порций овощей (за исключением картофеля) и фруктов, то есть около 500 граммов. Используйте в питании орехи (достаточно 5-7 грецких орехов в день) и сухофрукты: курага, чернослив, финики, изюм. В них много калия, магния, витаминов, полезных для сердца (сделайте сами пасту Амосова).</w:t>
      </w:r>
    </w:p>
    <w:p w14:paraId="2D4CDC0D" w14:textId="0540AC57" w:rsidR="00ED0C5C" w:rsidRDefault="006D7EF3" w:rsidP="00E674C5">
      <w:pPr>
        <w:pStyle w:val="a1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Обязательно включить в меню рыбу, желательно морскую (скумбрия, сельдь, сардина, мойва, морепродукты) до 1-2 раз в неделю. Омега-3, которой богата рыба, благотворно влияет на работу сердца, артериальное давление, частоту сердечных сокращений.</w:t>
      </w:r>
    </w:p>
    <w:p w14:paraId="1D203BEE" w14:textId="57572D16" w:rsidR="00244003" w:rsidRPr="0020226A" w:rsidRDefault="00244003" w:rsidP="00E674C5">
      <w:pPr>
        <w:pStyle w:val="a1"/>
        <w:spacing w:after="0" w:line="240" w:lineRule="auto"/>
        <w:ind w:firstLine="709"/>
        <w:jc w:val="both"/>
      </w:pPr>
    </w:p>
    <w:tbl>
      <w:tblPr>
        <w:tblW w:w="963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7"/>
        <w:gridCol w:w="5111"/>
      </w:tblGrid>
      <w:tr w:rsidR="00ED0C5C" w:rsidRPr="00513B1B" w14:paraId="1A51F6E5" w14:textId="77777777" w:rsidTr="00E674C5">
        <w:tc>
          <w:tcPr>
            <w:tcW w:w="4527" w:type="dxa"/>
            <w:vAlign w:val="center"/>
          </w:tcPr>
          <w:p w14:paraId="78A29F3C" w14:textId="3520C06A" w:rsidR="00ED0C5C" w:rsidRPr="00513B1B" w:rsidRDefault="006D7EF3" w:rsidP="00E674C5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b/>
                <w:sz w:val="28"/>
                <w:szCs w:val="28"/>
              </w:rPr>
              <w:t>Можно</w:t>
            </w:r>
          </w:p>
        </w:tc>
        <w:tc>
          <w:tcPr>
            <w:tcW w:w="5111" w:type="dxa"/>
            <w:vAlign w:val="center"/>
          </w:tcPr>
          <w:p w14:paraId="11C3A9B3" w14:textId="77777777" w:rsidR="00ED0C5C" w:rsidRPr="00513B1B" w:rsidRDefault="006D7EF3" w:rsidP="00E674C5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b/>
                <w:sz w:val="28"/>
                <w:szCs w:val="28"/>
              </w:rPr>
              <w:t>Нельзя</w:t>
            </w:r>
          </w:p>
        </w:tc>
      </w:tr>
      <w:tr w:rsidR="00ED0C5C" w:rsidRPr="00513B1B" w14:paraId="76663BF0" w14:textId="77777777" w:rsidTr="00244003">
        <w:tc>
          <w:tcPr>
            <w:tcW w:w="4527" w:type="dxa"/>
            <w:vAlign w:val="center"/>
          </w:tcPr>
          <w:p w14:paraId="557971E0" w14:textId="77777777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Диетический бессолевой хлеб, тосты, сухарики из белого хлеба </w:t>
            </w:r>
          </w:p>
        </w:tc>
        <w:tc>
          <w:tcPr>
            <w:tcW w:w="5111" w:type="dxa"/>
          </w:tcPr>
          <w:p w14:paraId="2F12918B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Свежий хлеб, блин, оладьи, сдоба </w:t>
            </w:r>
          </w:p>
        </w:tc>
      </w:tr>
      <w:tr w:rsidR="00ED0C5C" w:rsidRPr="00513B1B" w14:paraId="0785CF32" w14:textId="77777777" w:rsidTr="00244003">
        <w:tc>
          <w:tcPr>
            <w:tcW w:w="4527" w:type="dxa"/>
            <w:vAlign w:val="center"/>
          </w:tcPr>
          <w:p w14:paraId="4B165A1A" w14:textId="77777777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Овощные супы с крупами, молочные супы </w:t>
            </w:r>
          </w:p>
        </w:tc>
        <w:tc>
          <w:tcPr>
            <w:tcW w:w="5111" w:type="dxa"/>
          </w:tcPr>
          <w:p w14:paraId="338B7149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Бульоны из мяса, птицы, рыбы, грибов. Супы с бобовыми </w:t>
            </w:r>
          </w:p>
        </w:tc>
      </w:tr>
      <w:tr w:rsidR="00ED0C5C" w:rsidRPr="00513B1B" w14:paraId="75602A4B" w14:textId="77777777" w:rsidTr="00244003">
        <w:tc>
          <w:tcPr>
            <w:tcW w:w="4527" w:type="dxa"/>
            <w:vAlign w:val="center"/>
          </w:tcPr>
          <w:p w14:paraId="336A6431" w14:textId="5F1758E4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>Нежирная говядина, телятина, кролик, курица, индейка</w:t>
            </w:r>
            <w:r w:rsidR="00244003">
              <w:rPr>
                <w:rFonts w:ascii="Times New Roman" w:hAnsi="Times New Roman" w:cs="Times New Roman"/>
                <w:sz w:val="28"/>
                <w:szCs w:val="28"/>
              </w:rPr>
              <w:t xml:space="preserve"> – мясо о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тварное или запеченное без жира </w:t>
            </w:r>
          </w:p>
        </w:tc>
        <w:tc>
          <w:tcPr>
            <w:tcW w:w="5111" w:type="dxa"/>
          </w:tcPr>
          <w:p w14:paraId="13927A07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Жирное мясо, гуси, утки, субпродукты, колбасные изделия, копчености, сало и солонина, консервы из мяса </w:t>
            </w:r>
          </w:p>
        </w:tc>
      </w:tr>
      <w:tr w:rsidR="00ED0C5C" w:rsidRPr="00513B1B" w14:paraId="71DBBF22" w14:textId="77777777" w:rsidTr="00244003">
        <w:tc>
          <w:tcPr>
            <w:tcW w:w="4527" w:type="dxa"/>
            <w:vAlign w:val="center"/>
          </w:tcPr>
          <w:p w14:paraId="05437197" w14:textId="77777777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Нежирная рыба и морепродукты — 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отварные или приготовленные на пару </w:t>
            </w:r>
          </w:p>
        </w:tc>
        <w:tc>
          <w:tcPr>
            <w:tcW w:w="5111" w:type="dxa"/>
          </w:tcPr>
          <w:p w14:paraId="07696887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Жирная рыба, соленая, копченая рыба, 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икра, рыбные консервы </w:t>
            </w:r>
          </w:p>
        </w:tc>
      </w:tr>
      <w:tr w:rsidR="00ED0C5C" w:rsidRPr="00513B1B" w14:paraId="5CF99B63" w14:textId="77777777" w:rsidTr="00244003">
        <w:tc>
          <w:tcPr>
            <w:tcW w:w="4527" w:type="dxa"/>
            <w:vAlign w:val="center"/>
          </w:tcPr>
          <w:p w14:paraId="16406F1E" w14:textId="77777777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Молоко, нежирный творог, йогурт, кефир </w:t>
            </w:r>
          </w:p>
        </w:tc>
        <w:tc>
          <w:tcPr>
            <w:tcW w:w="5111" w:type="dxa"/>
          </w:tcPr>
          <w:p w14:paraId="40F39DCD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Соленый и жирный сыр, сметана, сливки </w:t>
            </w:r>
          </w:p>
        </w:tc>
      </w:tr>
      <w:tr w:rsidR="00ED0C5C" w:rsidRPr="00513B1B" w14:paraId="6EA01483" w14:textId="77777777" w:rsidTr="00244003">
        <w:tc>
          <w:tcPr>
            <w:tcW w:w="4527" w:type="dxa"/>
            <w:vAlign w:val="center"/>
          </w:tcPr>
          <w:p w14:paraId="6ECAFD9A" w14:textId="66C1F503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>Яйца всмятку, омлеты</w:t>
            </w:r>
            <w:r w:rsidR="00244003">
              <w:rPr>
                <w:rFonts w:ascii="Times New Roman" w:hAnsi="Times New Roman" w:cs="Times New Roman"/>
                <w:sz w:val="28"/>
                <w:szCs w:val="28"/>
              </w:rPr>
              <w:t xml:space="preserve"> (н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е больше 1 </w:t>
            </w:r>
            <w:r w:rsidR="00244003">
              <w:rPr>
                <w:rFonts w:ascii="Times New Roman" w:hAnsi="Times New Roman" w:cs="Times New Roman"/>
                <w:sz w:val="28"/>
                <w:szCs w:val="28"/>
              </w:rPr>
              <w:t>желтка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  <w:r w:rsidR="002440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11" w:type="dxa"/>
          </w:tcPr>
          <w:p w14:paraId="7C6FF893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>Жареная яичница, яйца вкрутую</w:t>
            </w:r>
          </w:p>
        </w:tc>
      </w:tr>
      <w:tr w:rsidR="00ED0C5C" w:rsidRPr="00513B1B" w14:paraId="6EEADD60" w14:textId="77777777" w:rsidTr="00244003">
        <w:tc>
          <w:tcPr>
            <w:tcW w:w="4527" w:type="dxa"/>
            <w:vAlign w:val="center"/>
          </w:tcPr>
          <w:p w14:paraId="0E3FE233" w14:textId="77777777" w:rsidR="00ED0C5C" w:rsidRPr="00513B1B" w:rsidRDefault="006D7EF3" w:rsidP="00E674C5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Блюда из круп, макаронные изделия из муки твердых сортов </w:t>
            </w:r>
          </w:p>
        </w:tc>
        <w:tc>
          <w:tcPr>
            <w:tcW w:w="5111" w:type="dxa"/>
          </w:tcPr>
          <w:p w14:paraId="43D574B3" w14:textId="77777777" w:rsidR="00ED0C5C" w:rsidRPr="00513B1B" w:rsidRDefault="006D7EF3" w:rsidP="0024400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Бобовые </w:t>
            </w:r>
          </w:p>
        </w:tc>
      </w:tr>
      <w:tr w:rsidR="00ED0C5C" w:rsidRPr="00513B1B" w14:paraId="29B5F1AC" w14:textId="77777777" w:rsidTr="00244003">
        <w:tc>
          <w:tcPr>
            <w:tcW w:w="4527" w:type="dxa"/>
            <w:vAlign w:val="center"/>
          </w:tcPr>
          <w:p w14:paraId="433BB0B9" w14:textId="17AC88D9" w:rsidR="00ED0C5C" w:rsidRPr="00513B1B" w:rsidRDefault="006D7EF3" w:rsidP="00E674C5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>Овощи в отварном и запеченном виде</w:t>
            </w:r>
            <w:r w:rsidR="00244003">
              <w:rPr>
                <w:sz w:val="28"/>
                <w:szCs w:val="28"/>
              </w:rPr>
              <w:t>; с</w:t>
            </w:r>
            <w:r w:rsidRPr="00513B1B">
              <w:rPr>
                <w:sz w:val="28"/>
                <w:szCs w:val="28"/>
              </w:rPr>
              <w:t xml:space="preserve">ырые овощи </w:t>
            </w:r>
            <w:r w:rsidR="00244003">
              <w:rPr>
                <w:sz w:val="28"/>
                <w:szCs w:val="28"/>
              </w:rPr>
              <w:t xml:space="preserve">- </w:t>
            </w:r>
            <w:r w:rsidRPr="00513B1B">
              <w:rPr>
                <w:sz w:val="28"/>
                <w:szCs w:val="28"/>
              </w:rPr>
              <w:t xml:space="preserve">редко и осторожно </w:t>
            </w:r>
            <w:r w:rsidR="00244003">
              <w:rPr>
                <w:sz w:val="28"/>
                <w:szCs w:val="28"/>
              </w:rPr>
              <w:t>(особенно если есть хронические заболевания органов пищеварения)</w:t>
            </w:r>
          </w:p>
        </w:tc>
        <w:tc>
          <w:tcPr>
            <w:tcW w:w="5111" w:type="dxa"/>
          </w:tcPr>
          <w:p w14:paraId="63F784FE" w14:textId="4F1F34EF" w:rsidR="00ED0C5C" w:rsidRPr="00513B1B" w:rsidRDefault="006D7EF3" w:rsidP="0024400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>Маринованные, соленые овощи. Редис, лук, чеснок, грибы, редька, зеленый горошек, капуста</w:t>
            </w:r>
            <w:r w:rsidR="00244003">
              <w:rPr>
                <w:sz w:val="28"/>
                <w:szCs w:val="28"/>
              </w:rPr>
              <w:t xml:space="preserve"> квашенная (ограниченно из-за</w:t>
            </w:r>
            <w:r w:rsidRPr="00513B1B">
              <w:rPr>
                <w:sz w:val="28"/>
                <w:szCs w:val="28"/>
              </w:rPr>
              <w:t xml:space="preserve"> </w:t>
            </w:r>
            <w:r w:rsidR="00244003">
              <w:rPr>
                <w:sz w:val="28"/>
                <w:szCs w:val="28"/>
              </w:rPr>
              <w:t>избытка соли)</w:t>
            </w:r>
          </w:p>
        </w:tc>
      </w:tr>
      <w:tr w:rsidR="00ED0C5C" w:rsidRPr="00513B1B" w14:paraId="06F5FF18" w14:textId="77777777" w:rsidTr="00244003">
        <w:tc>
          <w:tcPr>
            <w:tcW w:w="4527" w:type="dxa"/>
            <w:vAlign w:val="center"/>
          </w:tcPr>
          <w:p w14:paraId="44050E74" w14:textId="48959090" w:rsidR="00ED0C5C" w:rsidRPr="00513B1B" w:rsidRDefault="006D7EF3" w:rsidP="00E674C5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>Свежие спелые фрукты и ягоды, мед,</w:t>
            </w:r>
            <w:r w:rsidR="00244003">
              <w:rPr>
                <w:sz w:val="28"/>
                <w:szCs w:val="28"/>
              </w:rPr>
              <w:t xml:space="preserve"> </w:t>
            </w:r>
            <w:r w:rsidRPr="00513B1B">
              <w:rPr>
                <w:sz w:val="28"/>
                <w:szCs w:val="28"/>
              </w:rPr>
              <w:t xml:space="preserve">сухофрукты </w:t>
            </w:r>
          </w:p>
        </w:tc>
        <w:tc>
          <w:tcPr>
            <w:tcW w:w="5111" w:type="dxa"/>
          </w:tcPr>
          <w:p w14:paraId="1108501C" w14:textId="77777777" w:rsidR="00ED0C5C" w:rsidRPr="00513B1B" w:rsidRDefault="006D7EF3" w:rsidP="0024400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Фрукты с грубой клетчаткой, шоколад, пирожные </w:t>
            </w:r>
          </w:p>
        </w:tc>
      </w:tr>
      <w:tr w:rsidR="00ED0C5C" w:rsidRPr="00513B1B" w14:paraId="00463165" w14:textId="77777777" w:rsidTr="00244003">
        <w:tc>
          <w:tcPr>
            <w:tcW w:w="4527" w:type="dxa"/>
            <w:vAlign w:val="center"/>
          </w:tcPr>
          <w:p w14:paraId="2647E2AF" w14:textId="77777777" w:rsidR="00ED0C5C" w:rsidRPr="00513B1B" w:rsidRDefault="006D7EF3" w:rsidP="00E674C5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Некрепкий чай, фруктовые и овощные соки </w:t>
            </w:r>
          </w:p>
        </w:tc>
        <w:tc>
          <w:tcPr>
            <w:tcW w:w="5111" w:type="dxa"/>
          </w:tcPr>
          <w:p w14:paraId="2ED0186F" w14:textId="77777777" w:rsidR="00ED0C5C" w:rsidRPr="00513B1B" w:rsidRDefault="006D7EF3" w:rsidP="0024400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Натуральный кофе, какао, крепкий чай, алкоголь </w:t>
            </w:r>
          </w:p>
        </w:tc>
      </w:tr>
      <w:tr w:rsidR="00ED0C5C" w:rsidRPr="00513B1B" w14:paraId="2CE3874E" w14:textId="77777777" w:rsidTr="00244003">
        <w:tc>
          <w:tcPr>
            <w:tcW w:w="4527" w:type="dxa"/>
            <w:vAlign w:val="center"/>
          </w:tcPr>
          <w:p w14:paraId="1FE1A5B8" w14:textId="77777777" w:rsidR="00ED0C5C" w:rsidRPr="00513B1B" w:rsidRDefault="006D7EF3" w:rsidP="00E674C5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Растительные масла, сливочное масло </w:t>
            </w:r>
          </w:p>
        </w:tc>
        <w:tc>
          <w:tcPr>
            <w:tcW w:w="5111" w:type="dxa"/>
          </w:tcPr>
          <w:p w14:paraId="2E9F35E6" w14:textId="77777777" w:rsidR="00ED0C5C" w:rsidRPr="00513B1B" w:rsidRDefault="006D7EF3" w:rsidP="0024400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Кулинарные жиры и маргарины, сало </w:t>
            </w:r>
          </w:p>
        </w:tc>
      </w:tr>
    </w:tbl>
    <w:p w14:paraId="50D75D95" w14:textId="77777777" w:rsidR="00E674C5" w:rsidRDefault="00E674C5" w:rsidP="00E674C5">
      <w:pPr>
        <w:jc w:val="center"/>
        <w:rPr>
          <w:b/>
          <w:bCs/>
          <w:color w:val="EF413D"/>
          <w:sz w:val="28"/>
          <w:szCs w:val="28"/>
        </w:rPr>
      </w:pPr>
    </w:p>
    <w:p w14:paraId="0D56C386" w14:textId="77777777" w:rsidR="00E674C5" w:rsidRDefault="00E674C5" w:rsidP="00E674C5">
      <w:pPr>
        <w:jc w:val="center"/>
        <w:rPr>
          <w:b/>
          <w:bCs/>
          <w:color w:val="EF413D"/>
          <w:sz w:val="28"/>
          <w:szCs w:val="28"/>
        </w:rPr>
      </w:pPr>
    </w:p>
    <w:p w14:paraId="093CD75C" w14:textId="5497B2F0" w:rsidR="00ED0C5C" w:rsidRDefault="006D7EF3" w:rsidP="00E674C5">
      <w:pPr>
        <w:jc w:val="center"/>
        <w:rPr>
          <w:b/>
          <w:bCs/>
          <w:color w:val="EF413D"/>
          <w:sz w:val="28"/>
          <w:szCs w:val="28"/>
        </w:rPr>
      </w:pPr>
      <w:r w:rsidRPr="00513B1B">
        <w:rPr>
          <w:b/>
          <w:bCs/>
          <w:noProof/>
          <w:color w:val="EF413D"/>
          <w:sz w:val="28"/>
          <w:szCs w:val="28"/>
          <w:lang w:eastAsia="ru-RU" w:bidi="ar-SA"/>
        </w:rPr>
        <w:drawing>
          <wp:anchor distT="0" distB="0" distL="0" distR="0" simplePos="0" relativeHeight="251661824" behindDoc="0" locked="0" layoutInCell="1" allowOverlap="1" wp14:anchorId="5C969119" wp14:editId="21620F9D">
            <wp:simplePos x="0" y="0"/>
            <wp:positionH relativeFrom="column">
              <wp:posOffset>2921000</wp:posOffset>
            </wp:positionH>
            <wp:positionV relativeFrom="paragraph">
              <wp:posOffset>7620</wp:posOffset>
            </wp:positionV>
            <wp:extent cx="3179445" cy="1788795"/>
            <wp:effectExtent l="0" t="0" r="0" b="0"/>
            <wp:wrapSquare wrapText="largest"/>
            <wp:docPr id="7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EF413D"/>
          <w:sz w:val="28"/>
          <w:szCs w:val="28"/>
        </w:rPr>
        <w:t>Помните!</w:t>
      </w:r>
    </w:p>
    <w:p w14:paraId="7E1EA18F" w14:textId="2F725F33" w:rsidR="00ED0C5C" w:rsidRDefault="006D7EF3" w:rsidP="00E674C5">
      <w:pPr>
        <w:spacing w:line="276" w:lineRule="auto"/>
        <w:jc w:val="center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>Заболевания</w:t>
      </w:r>
    </w:p>
    <w:p w14:paraId="5613FA6E" w14:textId="173F40E8" w:rsidR="00ED0C5C" w:rsidRDefault="006D7EF3" w:rsidP="00E674C5">
      <w:pPr>
        <w:spacing w:line="276" w:lineRule="auto"/>
        <w:jc w:val="center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сердечно-сосудистой системы </w:t>
      </w:r>
      <w:r w:rsidRPr="00244003">
        <w:rPr>
          <w:b/>
          <w:bCs/>
          <w:color w:val="EF413D"/>
          <w:sz w:val="28"/>
          <w:szCs w:val="28"/>
          <w:u w:val="single"/>
        </w:rPr>
        <w:t>можно</w:t>
      </w:r>
      <w:r w:rsidR="00244003" w:rsidRPr="00244003">
        <w:rPr>
          <w:b/>
          <w:bCs/>
          <w:color w:val="EF413D"/>
          <w:sz w:val="28"/>
          <w:szCs w:val="28"/>
          <w:u w:val="single"/>
        </w:rPr>
        <w:t xml:space="preserve"> предупредить</w:t>
      </w:r>
      <w:r>
        <w:rPr>
          <w:b/>
          <w:bCs/>
          <w:color w:val="EF413D"/>
          <w:sz w:val="28"/>
          <w:szCs w:val="28"/>
        </w:rPr>
        <w:t xml:space="preserve"> с помощью</w:t>
      </w:r>
    </w:p>
    <w:p w14:paraId="577B2D32" w14:textId="70A9D4AD" w:rsidR="00ED0C5C" w:rsidRDefault="006D7EF3" w:rsidP="00E674C5">
      <w:pPr>
        <w:spacing w:line="276" w:lineRule="auto"/>
        <w:jc w:val="center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>правильного рациона.</w:t>
      </w:r>
    </w:p>
    <w:p w14:paraId="3E50ED3B" w14:textId="77777777" w:rsidR="00244003" w:rsidRDefault="00244003" w:rsidP="00E674C5">
      <w:pPr>
        <w:spacing w:line="276" w:lineRule="auto"/>
        <w:jc w:val="center"/>
        <w:rPr>
          <w:b/>
          <w:bCs/>
          <w:color w:val="EF413D"/>
          <w:sz w:val="28"/>
          <w:szCs w:val="28"/>
        </w:rPr>
      </w:pPr>
    </w:p>
    <w:p w14:paraId="2B81ABD6" w14:textId="1E312B28" w:rsidR="00ED0C5C" w:rsidRDefault="006D7EF3" w:rsidP="00E674C5">
      <w:pPr>
        <w:spacing w:line="276" w:lineRule="auto"/>
        <w:jc w:val="center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>Берегите свое сердце!</w:t>
      </w:r>
    </w:p>
    <w:p w14:paraId="28A9EDF6" w14:textId="77777777" w:rsidR="00ED0C5C" w:rsidRDefault="00ED0C5C">
      <w:pPr>
        <w:spacing w:line="276" w:lineRule="auto"/>
        <w:rPr>
          <w:b/>
          <w:bCs/>
          <w:color w:val="EF413D"/>
          <w:sz w:val="28"/>
          <w:szCs w:val="28"/>
        </w:rPr>
      </w:pPr>
    </w:p>
    <w:p w14:paraId="1A1AB935" w14:textId="77777777" w:rsidR="00ED0C5C" w:rsidRDefault="00ED0C5C">
      <w:pPr>
        <w:rPr>
          <w:b/>
          <w:bCs/>
          <w:color w:val="EF413D"/>
          <w:sz w:val="28"/>
          <w:szCs w:val="28"/>
        </w:rPr>
      </w:pPr>
    </w:p>
    <w:sectPr w:rsidR="00ED0C5C" w:rsidSect="00E674C5">
      <w:pgSz w:w="11906" w:h="16838"/>
      <w:pgMar w:top="568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C5C"/>
    <w:rsid w:val="000D2E9A"/>
    <w:rsid w:val="0020226A"/>
    <w:rsid w:val="00244003"/>
    <w:rsid w:val="00513B1B"/>
    <w:rsid w:val="0062675D"/>
    <w:rsid w:val="006D7EF3"/>
    <w:rsid w:val="0083117F"/>
    <w:rsid w:val="00A243EF"/>
    <w:rsid w:val="00A42B0F"/>
    <w:rsid w:val="00B42B30"/>
    <w:rsid w:val="00B87B78"/>
    <w:rsid w:val="00C67B92"/>
    <w:rsid w:val="00E22307"/>
    <w:rsid w:val="00E674C5"/>
    <w:rsid w:val="00ED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3BF8"/>
  <w15:docId w15:val="{6567C9AD-5C7C-4A41-850F-E22D0663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ыделение жирным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styleId="a6">
    <w:name w:val="Emphasis"/>
    <w:qFormat/>
    <w:rPr>
      <w:i/>
      <w:iCs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</cp:lastModifiedBy>
  <cp:revision>31</cp:revision>
  <dcterms:created xsi:type="dcterms:W3CDTF">2018-02-09T20:00:00Z</dcterms:created>
  <dcterms:modified xsi:type="dcterms:W3CDTF">2026-09-23T07:11:00Z</dcterms:modified>
  <dc:language>ru-RU</dc:language>
</cp:coreProperties>
</file>